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277A7" w14:textId="77777777" w:rsidR="0036093D" w:rsidRDefault="0036093D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C2325BC" wp14:editId="141A6836">
            <wp:extent cx="1897380" cy="594360"/>
            <wp:effectExtent l="0" t="0" r="7620" b="0"/>
            <wp:docPr id="472905461" name="Imagen 1" descr="Un dibujo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05461" name="Imagen 1" descr="Un dibujo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F19B8" w14:textId="77777777" w:rsidR="0036093D" w:rsidRDefault="0036093D">
      <w:pPr>
        <w:rPr>
          <w:b/>
          <w:bCs/>
          <w:sz w:val="24"/>
          <w:szCs w:val="24"/>
        </w:rPr>
      </w:pPr>
    </w:p>
    <w:p w14:paraId="22FF22F0" w14:textId="60F4F7B1" w:rsidR="00FA5862" w:rsidRDefault="00FA5862">
      <w:pPr>
        <w:rPr>
          <w:b/>
          <w:bCs/>
          <w:sz w:val="24"/>
          <w:szCs w:val="24"/>
        </w:rPr>
      </w:pPr>
      <w:r w:rsidRPr="00FA5862">
        <w:rPr>
          <w:b/>
          <w:bCs/>
          <w:sz w:val="24"/>
          <w:szCs w:val="24"/>
        </w:rPr>
        <w:t>FAMSI LAMENTA LAS TRAGEDIAS DE MARRUECOS Y DE LIBIA</w:t>
      </w:r>
      <w:r>
        <w:rPr>
          <w:b/>
          <w:bCs/>
          <w:sz w:val="24"/>
          <w:szCs w:val="24"/>
        </w:rPr>
        <w:t xml:space="preserve"> Y LA PERDIDA DE VIDAS HUMANAS, PERSONAS DESAPARECIDAS Y HERIDAS Y EXPRESA SU SOLIDARIDAD CON LAS FAMILAS Y EN GENERAL CON LOS PUEBLOS DE MARRUECOS Y LIBIA</w:t>
      </w:r>
    </w:p>
    <w:p w14:paraId="30EC0F3B" w14:textId="77777777" w:rsidR="00FA5862" w:rsidRDefault="00FA5862">
      <w:pPr>
        <w:rPr>
          <w:b/>
          <w:bCs/>
          <w:sz w:val="24"/>
          <w:szCs w:val="24"/>
        </w:rPr>
      </w:pPr>
    </w:p>
    <w:p w14:paraId="6B110D31" w14:textId="77777777" w:rsidR="00FA5862" w:rsidRDefault="00FA5862" w:rsidP="00FA5862">
      <w:pPr>
        <w:jc w:val="both"/>
      </w:pPr>
      <w:r>
        <w:t xml:space="preserve">Unas catástrofes que se han sucedido sin apenas solución de continuidad en dos países próximos con los que compartimos lazos históricos y el espacio común cultural y geográfico del Mediterráneo. </w:t>
      </w:r>
    </w:p>
    <w:p w14:paraId="08340AF0" w14:textId="77777777" w:rsidR="00FA5862" w:rsidRDefault="00FA5862" w:rsidP="00FA5862">
      <w:pPr>
        <w:jc w:val="both"/>
      </w:pPr>
      <w:r>
        <w:t>El terremoto en las montañas del Atlas marroquí, que ha causado de destrucción de numerosos pueblos y aldeas, con una cifra que supera las 2800 víctimas, con la triste certeza de que aún son muchas las que no se han localizado bajo los escombros, y millares de personas heridas y damnificadas.</w:t>
      </w:r>
    </w:p>
    <w:p w14:paraId="4F944FA9" w14:textId="1AE1C9B8" w:rsidR="00FA5862" w:rsidRDefault="00FA5862" w:rsidP="00FA5862">
      <w:pPr>
        <w:jc w:val="both"/>
      </w:pPr>
      <w:r>
        <w:t>El Libia, el paso del ciclón o tormenta Daniel, que ya dejó su r</w:t>
      </w:r>
      <w:r w:rsidR="00CD6739">
        <w:t>astro</w:t>
      </w:r>
      <w:r>
        <w:t xml:space="preserve"> en el sudeste de Europa en los primeros días de septiembre, ha causado un desastre de una magnitud abrumadora, con más de 6.000 personas muertas (según estimaciones) en la ciudad de Derna y 10.000 desaparecidas, arrastradas por la fuerza de las aguas al Mediterráneo, tras el colapso de dos presas. La ciudad esta devastada.</w:t>
      </w:r>
    </w:p>
    <w:p w14:paraId="07C0E243" w14:textId="77777777" w:rsidR="00172106" w:rsidRDefault="00FA5862" w:rsidP="00FA5862">
      <w:pPr>
        <w:jc w:val="both"/>
      </w:pPr>
      <w:r>
        <w:t xml:space="preserve">El reto humanitario en ambos casos es enorme y su urgencia también. </w:t>
      </w:r>
    </w:p>
    <w:p w14:paraId="0DB4CBFB" w14:textId="77777777" w:rsidR="00FA5862" w:rsidRDefault="00FA5862" w:rsidP="00FA5862">
      <w:pPr>
        <w:jc w:val="both"/>
      </w:pPr>
      <w:r>
        <w:t>En este sentido el FAMSI quiere en primer lugar, expresar su sentido lamento por la pérdida de vidas humanas</w:t>
      </w:r>
      <w:r w:rsidR="00172106">
        <w:t>, su solidaridad con las familias, personas heridas y desaparecidas y en general con los pueblos de Marruecos y Libia.</w:t>
      </w:r>
    </w:p>
    <w:p w14:paraId="6C021307" w14:textId="77777777" w:rsidR="00172106" w:rsidRDefault="00172106" w:rsidP="00FA5862">
      <w:pPr>
        <w:jc w:val="both"/>
      </w:pPr>
      <w:r>
        <w:t xml:space="preserve">FAMSI quiere también expresar su apoyo a las autoridades locales y nacionales de ambos países y a todas las instituciones públicas y privadas que desde sus diferentes ámbitos de actuación, están trabajando en el terreno, en sus esfuerzos por atender a las </w:t>
      </w:r>
      <w:proofErr w:type="spellStart"/>
      <w:r>
        <w:t>victimas</w:t>
      </w:r>
      <w:proofErr w:type="spellEnd"/>
      <w:r>
        <w:t xml:space="preserve"> en el momento presente de vital importancia y urgencia.</w:t>
      </w:r>
    </w:p>
    <w:p w14:paraId="26A0F240" w14:textId="77777777" w:rsidR="00172106" w:rsidRDefault="00172106" w:rsidP="00FA5862">
      <w:pPr>
        <w:jc w:val="both"/>
      </w:pPr>
      <w:r>
        <w:t>FAMSI y sus socios, junto con sus aliados y de manera coordinada con otras instituciones andaluzas, españolas y europeas, se pone a disposición en la medida de sus posibilidades, para trabajar conjuntamente con las autoridades y los pueblos de Marruecos y Libia para la superación de los efectos de estas catástrofes, mediante la atención y la colaboración en cuantos aspectos nuestra solidaridad y la de los municipios andaluces, pueda ser efectiva.</w:t>
      </w:r>
    </w:p>
    <w:p w14:paraId="4B03335C" w14:textId="77777777" w:rsidR="001F25BF" w:rsidRDefault="001F25BF" w:rsidP="00FA5862">
      <w:pPr>
        <w:jc w:val="both"/>
      </w:pPr>
    </w:p>
    <w:p w14:paraId="3665466B" w14:textId="77777777" w:rsidR="001F25BF" w:rsidRDefault="001F25BF" w:rsidP="00FA5862">
      <w:pPr>
        <w:jc w:val="both"/>
      </w:pPr>
    </w:p>
    <w:p w14:paraId="077A3AB9" w14:textId="54D62564" w:rsidR="00172106" w:rsidRPr="00FA5862" w:rsidRDefault="00172106" w:rsidP="00FA5862">
      <w:pPr>
        <w:jc w:val="both"/>
      </w:pPr>
      <w:r>
        <w:t>Andalucía 13 de septiembre de 2023.</w:t>
      </w:r>
    </w:p>
    <w:sectPr w:rsidR="00172106" w:rsidRPr="00FA58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62"/>
    <w:rsid w:val="00172106"/>
    <w:rsid w:val="001F25BF"/>
    <w:rsid w:val="002A32B2"/>
    <w:rsid w:val="0036093D"/>
    <w:rsid w:val="007F3B8F"/>
    <w:rsid w:val="00CD6739"/>
    <w:rsid w:val="00F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ECBA"/>
  <w15:chartTrackingRefBased/>
  <w15:docId w15:val="{43AE7840-3137-43CF-BA94-EB030236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YT3SKTXDEYHA-586815368-8417</_dlc_DocId>
    <_dlc_DocIdUrl xmlns="06db699b-7c29-4573-9794-bf2817fcf4c3">
      <Url>https://famsi.sharepoint.com/_layouts/15/DocIdRedir.aspx?ID=YT3SKTXDEYHA-586815368-8417</Url>
      <Description>YT3SKTXDEYHA-586815368-8417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13F6E48B29F44A6542D39324B378A" ma:contentTypeVersion="10" ma:contentTypeDescription="Crear nuevo documento." ma:contentTypeScope="" ma:versionID="266d409d085b70d5d810a0484dff0bdc">
  <xsd:schema xmlns:xsd="http://www.w3.org/2001/XMLSchema" xmlns:xs="http://www.w3.org/2001/XMLSchema" xmlns:p="http://schemas.microsoft.com/office/2006/metadata/properties" xmlns:ns2="9f20b175-772a-4b19-a63a-391dd392cfd3" xmlns:ns3="06db699b-7c29-4573-9794-bf2817fcf4c3" targetNamespace="http://schemas.microsoft.com/office/2006/metadata/properties" ma:root="true" ma:fieldsID="06968396b0d49f61ffa28a51768b619c" ns2:_="" ns3:_="">
    <xsd:import namespace="9f20b175-772a-4b19-a63a-391dd392cfd3"/>
    <xsd:import namespace="06db699b-7c29-4573-9794-bf2817fcf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b175-772a-4b19-a63a-391dd392c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94504-4002-4D7E-B133-C5E06C6416C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D24E91-F9A3-4E0F-BAF4-73DE34714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6F2E7-A78B-4A09-A3B4-DC17814460FE}">
  <ds:schemaRefs>
    <ds:schemaRef ds:uri="http://schemas.microsoft.com/office/2006/metadata/properties"/>
    <ds:schemaRef ds:uri="http://schemas.microsoft.com/office/infopath/2007/PartnerControls"/>
    <ds:schemaRef ds:uri="06db699b-7c29-4573-9794-bf2817fcf4c3"/>
  </ds:schemaRefs>
</ds:datastoreItem>
</file>

<file path=customXml/itemProps4.xml><?xml version="1.0" encoding="utf-8"?>
<ds:datastoreItem xmlns:ds="http://schemas.openxmlformats.org/officeDocument/2006/customXml" ds:itemID="{A05CCDD1-7BA9-425C-A414-EB24E6566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0b175-772a-4b19-a63a-391dd392cfd3"/>
    <ds:schemaRef ds:uri="06db699b-7c29-4573-9794-bf2817fcf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Corrionero</dc:creator>
  <cp:keywords/>
  <dc:description/>
  <cp:lastModifiedBy>José Luis Corrionero</cp:lastModifiedBy>
  <cp:revision>4</cp:revision>
  <dcterms:created xsi:type="dcterms:W3CDTF">2023-09-13T09:31:00Z</dcterms:created>
  <dcterms:modified xsi:type="dcterms:W3CDTF">2023-09-13T11:43:00Z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0x010100BD313F6E48B29F44A6542D39324B378A</vt:lpwstr>
  </property>
  <property fmtid="{D5CDD505-2E9C-101B-9397-08002B2CF9AE}" pid="3" name="_dlc_DocIdItemGuid">
    <vt:lpwstr>181fcb20-fec4-481a-9ece-14c129e12f49</vt:lpwstr>
  </property>
</Properties>
</file>